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start="227" w:end="0"/>
        <w:jc w:val="start"/>
        <w:rPr>
          <w:rFonts w:ascii="Times New Roman" w:hAnsi="Times New Roman"/>
          <w:sz w:val="60"/>
        </w:rPr>
      </w:pPr>
      <w:r>
        <w:rPr>
          <w:rFonts w:ascii="Times New Roman" w:hAnsi="Times New Roman"/>
          <w:sz w:val="60"/>
        </w:rPr>
        <w:t xml:space="preserve">                                </w:t>
      </w:r>
      <w:r>
        <w:drawing>
          <wp:anchor distT="0" distB="0" distL="0" distR="114300" simplePos="0" relativeHeight="5" behindDoc="1" locked="0" layoutInCell="0" allowOverlap="1">
            <wp:simplePos x="0" y="0"/>
            <wp:positionH relativeFrom="column">
              <wp:posOffset>2190750</wp:posOffset>
            </wp:positionH>
            <wp:positionV relativeFrom="paragraph">
              <wp:posOffset>-107950</wp:posOffset>
            </wp:positionV>
            <wp:extent cx="1996440" cy="622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60"/>
        </w:rPr>
        <w:t xml:space="preserve">            </w:t>
      </w:r>
    </w:p>
    <w:p>
      <w:pPr>
        <w:pStyle w:val="Title"/>
        <w:spacing w:lineRule="auto" w:line="240" w:before="114" w:after="114"/>
        <w:ind w:hanging="0" w:start="0" w:end="0"/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</w:pPr>
      <w:r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  <w:t xml:space="preserve">    </w:t>
      </w:r>
    </w:p>
    <w:p>
      <w:pPr>
        <w:pStyle w:val="Title"/>
        <w:spacing w:lineRule="auto" w:line="240" w:before="114" w:after="114"/>
        <w:ind w:hanging="0" w:start="0" w:end="0"/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</w:pPr>
      <w:r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  <w:t xml:space="preserve">    </w:t>
      </w:r>
      <w:r>
        <w:rPr>
          <w:rFonts w:ascii="Trebuchet MS" w:hAnsi="Trebuchet MS"/>
          <w:b/>
          <w:bCs/>
          <w:color w:val="00A933"/>
          <w:spacing w:val="-5"/>
          <w:w w:val="85"/>
          <w:sz w:val="40"/>
          <w:szCs w:val="40"/>
        </w:rPr>
        <w:t>Patient Participation Group (PPG)</w:t>
      </w:r>
    </w:p>
    <w:p>
      <w:pPr>
        <w:pStyle w:val="Normal"/>
        <w:tabs>
          <w:tab w:val="clear" w:pos="720"/>
          <w:tab w:val="left" w:pos="9940" w:leader="none"/>
        </w:tabs>
        <w:spacing w:lineRule="auto" w:line="240" w:before="0" w:after="0"/>
        <w:ind w:hanging="0" w:start="390" w:end="0"/>
        <w:jc w:val="start"/>
        <w:rPr>
          <w:rFonts w:ascii="Trebuchet MS" w:hAnsi="Trebuchet MS"/>
          <w:sz w:val="32"/>
          <w:szCs w:val="32"/>
        </w:rPr>
      </w:pPr>
      <w:r>
        <w:rPr>
          <w:b/>
          <w:color w:val="FF8000"/>
          <w:spacing w:val="-2"/>
          <w:sz w:val="32"/>
          <w:szCs w:val="32"/>
        </w:rPr>
        <w:t>PPG Member: Secretary Role Description</w:t>
      </w:r>
    </w:p>
    <w:p>
      <w:pPr>
        <w:pStyle w:val="Normal"/>
        <w:tabs>
          <w:tab w:val="clear" w:pos="720"/>
          <w:tab w:val="left" w:pos="9940" w:leader="none"/>
        </w:tabs>
        <w:spacing w:lineRule="auto" w:line="240" w:before="0" w:after="0"/>
        <w:ind w:hanging="0" w:start="390" w:end="0"/>
        <w:jc w:val="start"/>
        <w:rPr>
          <w:rFonts w:ascii="Trebuchet MS" w:hAnsi="Trebuchet MS"/>
          <w:sz w:val="32"/>
          <w:szCs w:val="32"/>
        </w:rPr>
      </w:pPr>
      <w:r>
        <w:rPr>
          <w:sz w:val="32"/>
          <w:szCs w:val="32"/>
        </w:rPr>
        <w:t xml:space="preserve">   </w:t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460" w:right="740" w:gutter="0" w:header="0" w:top="68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2"/>
        <w:keepNext w:val="true"/>
        <w:widowControl w:val="false"/>
        <w:tabs>
          <w:tab w:val="clear" w:pos="720"/>
          <w:tab w:val="left" w:pos="671" w:leader="none"/>
          <w:tab w:val="left" w:pos="673" w:leader="none"/>
        </w:tabs>
        <w:suppressAutoHyphens w:val="true"/>
        <w:bidi w:val="0"/>
        <w:spacing w:lineRule="auto" w:line="247" w:before="0" w:after="54"/>
        <w:ind w:hanging="0" w:start="0" w:end="0"/>
        <w:jc w:val="start"/>
        <w:rPr>
          <w:rFonts w:ascii="Trebuchet MS" w:hAnsi="Trebuchet MS" w:eastAsia="Trebuchet MS" w:cs="Trebuchet MS"/>
          <w:b/>
          <w:bCs/>
          <w:color w:val="00A933"/>
          <w:sz w:val="24"/>
          <w:szCs w:val="24"/>
        </w:rPr>
      </w:pPr>
      <w:r>
        <w:rPr>
          <w:rFonts w:eastAsia="Trebuchet MS" w:cs="Trebuchet MS" w:ascii="Trebuchet MS" w:hAnsi="Trebuchet MS"/>
          <w:b/>
          <w:bCs/>
          <w:color w:val="00A933"/>
          <w:sz w:val="24"/>
          <w:szCs w:val="24"/>
        </w:rPr>
        <w:t xml:space="preserve">       </w:t>
      </w:r>
    </w:p>
    <w:p>
      <w:pPr>
        <w:pStyle w:val="Normal"/>
        <w:ind w:start="142" w:end="0"/>
        <w:rPr>
          <w:rFonts w:ascii="Trebuchet MS" w:hAnsi="Trebuchet MS"/>
          <w:b/>
          <w:bCs/>
          <w:color w:val="00A933"/>
        </w:rPr>
      </w:pPr>
      <w:r>
        <w:rPr>
          <w:rFonts w:cs="Calibri" w:cstheme="minorHAnsi"/>
          <w:b/>
          <w:bCs/>
          <w:color w:val="00A933"/>
          <w:sz w:val="24"/>
          <w:szCs w:val="24"/>
          <w:lang w:val="en-GB"/>
        </w:rPr>
        <w:t>PPG Secretary's Duties &amp; Responsibilities:</w:t>
      </w:r>
      <w:r>
        <w:rPr>
          <w:rFonts w:cs="Calibri"/>
          <w:b/>
          <w:bCs/>
          <w:color w:val="00A933"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                 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ascii="Trebuchet MS" w:hAnsi="Trebuchet MS"/>
          <w:b w:val="false"/>
          <w:bCs w:val="false"/>
          <w:color w:val="auto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>To take draft notes at PPG meetings that captures the general discussions as well as actions for the Action Tracker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</w:pP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To model these notes on the existing template/agenda ensuring there is a clear audit trail of what was discussed under each heading.</w:t>
      </w:r>
    </w:p>
    <w:p>
      <w:pPr>
        <w:pStyle w:val="Heading1"/>
        <w:numPr>
          <w:ilvl w:val="0"/>
          <w:numId w:val="1"/>
        </w:numPr>
        <w:ind w:hanging="360" w:start="1110" w:end="0"/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</w:pPr>
      <w:r>
        <w:rPr>
          <w:rFonts w:cs="Calibri" w:cstheme="minorHAnsi"/>
          <w:b w:val="false"/>
          <w:bCs w:val="false"/>
          <w:strike w:val="false"/>
          <w:dstrike w:val="false"/>
          <w:color w:val="auto"/>
          <w:w w:val="105"/>
          <w:sz w:val="24"/>
          <w:szCs w:val="24"/>
          <w:lang w:val="en-GB"/>
        </w:rPr>
        <w:t>To share these typed notes with the Chair within a week of the meeting taking place</w:t>
      </w: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     </w:t>
      </w:r>
    </w:p>
    <w:p>
      <w:pPr>
        <w:pStyle w:val="Heading1"/>
        <w:numPr>
          <w:ilvl w:val="0"/>
          <w:numId w:val="0"/>
        </w:numPr>
        <w:ind w:hanging="0" w:start="0" w:end="0"/>
        <w:jc w:val="end"/>
        <w:rPr>
          <w:rFonts w:ascii="Trebuchet MS" w:hAnsi="Trebuchet MS" w:cs="Calibri" w:cstheme="minorHAnsi"/>
          <w:b w:val="false"/>
          <w:bCs w:val="false"/>
          <w:color w:val="auto"/>
          <w:sz w:val="24"/>
          <w:szCs w:val="24"/>
          <w:lang w:val="en-GB"/>
        </w:rPr>
      </w:pPr>
      <w:r>
        <w:rPr>
          <w:rFonts w:cs="Calibri" w:cstheme="minorHAnsi"/>
          <w:b w:val="false"/>
          <w:bCs w:val="false"/>
          <w:color w:val="auto"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</w:t>
      </w:r>
    </w:p>
    <w:p>
      <w:pPr>
        <w:pStyle w:val="Heading1"/>
        <w:spacing w:before="81" w:after="0"/>
        <w:ind w:hanging="0" w:start="0" w:end="0"/>
        <w:rPr>
          <w:rFonts w:ascii="Trebuchet MS" w:hAnsi="Trebuchet MS"/>
          <w:b/>
          <w:bCs/>
          <w:color w:val="00A933"/>
        </w:rPr>
      </w:pPr>
      <w:r>
        <w:rPr>
          <w:rFonts w:cs="Calibri" w:cstheme="minorHAnsi"/>
          <w:b/>
          <w:bCs/>
          <w:color w:val="00A933"/>
          <w:sz w:val="24"/>
          <w:szCs w:val="24"/>
          <w:lang w:val="en-GB"/>
        </w:rPr>
        <w:t xml:space="preserve">   </w:t>
      </w:r>
      <w:r>
        <w:rPr>
          <w:rFonts w:cs="Calibri" w:cstheme="minorHAnsi"/>
          <w:b/>
          <w:bCs/>
          <w:color w:val="00A933"/>
          <w:sz w:val="24"/>
          <w:szCs w:val="24"/>
          <w:lang w:val="en-GB"/>
        </w:rPr>
        <w:t>Skills &amp; Attributes of the PPG Secretary:</w:t>
      </w:r>
    </w:p>
    <w:p>
      <w:pPr>
        <w:pStyle w:val="Heading1"/>
        <w:numPr>
          <w:ilvl w:val="0"/>
          <w:numId w:val="2"/>
        </w:numPr>
        <w:spacing w:before="195" w:after="114"/>
        <w:ind w:hanging="360" w:start="1110" w:end="0"/>
        <w:rPr>
          <w:rFonts w:ascii="Trebuchet MS" w:hAnsi="Trebuchet MS"/>
          <w:b w:val="false"/>
          <w:bCs w:val="false"/>
        </w:rPr>
      </w:pP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Attention to detail </w:t>
      </w:r>
    </w:p>
    <w:p>
      <w:pPr>
        <w:pStyle w:val="Heading1"/>
        <w:numPr>
          <w:ilvl w:val="0"/>
          <w:numId w:val="2"/>
        </w:numPr>
        <w:spacing w:before="195" w:after="114"/>
        <w:ind w:hanging="360" w:start="1110" w:end="0"/>
        <w:rPr>
          <w:rFonts w:ascii="Trebuchet MS" w:hAnsi="Trebuchet MS"/>
          <w:b w:val="false"/>
          <w:bCs w:val="false"/>
        </w:rPr>
      </w:pPr>
      <w:r>
        <w:rPr>
          <w:rFonts w:cs="Calibri" w:cstheme="minorHAnsi"/>
          <w:b w:val="false"/>
          <w:bCs w:val="false"/>
          <w:sz w:val="24"/>
          <w:szCs w:val="24"/>
          <w:lang w:val="en-GB"/>
        </w:rPr>
        <w:t>Capacity to turn notes around in a short time-frame</w:t>
      </w:r>
    </w:p>
    <w:p>
      <w:pPr>
        <w:pStyle w:val="Heading1"/>
        <w:numPr>
          <w:ilvl w:val="0"/>
          <w:numId w:val="2"/>
        </w:numPr>
        <w:spacing w:before="195" w:after="114"/>
        <w:ind w:hanging="360" w:start="1110" w:end="0"/>
        <w:rPr>
          <w:rFonts w:ascii="Trebuchet MS" w:hAnsi="Trebuchet MS"/>
          <w:b w:val="false"/>
          <w:bCs w:val="false"/>
        </w:rPr>
      </w:pP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Able to attend all 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 xml:space="preserve">(or most) </w:t>
      </w:r>
      <w:r>
        <w:rPr>
          <w:rFonts w:cs="Calibri" w:cstheme="minorHAnsi"/>
          <w:b w:val="false"/>
          <w:bCs w:val="false"/>
          <w:sz w:val="24"/>
          <w:szCs w:val="24"/>
          <w:lang w:val="en-GB"/>
        </w:rPr>
        <w:t>scheduled meetings</w:t>
      </w:r>
    </w:p>
    <w:p>
      <w:pPr>
        <w:pStyle w:val="Heading1"/>
        <w:numPr>
          <w:ilvl w:val="0"/>
          <w:numId w:val="0"/>
        </w:numPr>
        <w:spacing w:before="81" w:after="0"/>
        <w:ind w:hanging="0" w:start="750" w:end="0"/>
        <w:rPr/>
      </w:pPr>
      <w:r>
        <w:rPr/>
      </w:r>
    </w:p>
    <w:sectPr>
      <w:type w:val="continuous"/>
      <w:pgSz w:w="11906" w:h="16838"/>
      <w:pgMar w:left="460" w:right="740" w:gutter="0" w:header="0" w:top="680" w:footer="650" w:bottom="84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7020560</wp:posOffset>
              </wp:positionH>
              <wp:positionV relativeFrom="page">
                <wp:posOffset>10338435</wp:posOffset>
              </wp:positionV>
              <wp:extent cx="230505" cy="175895"/>
              <wp:effectExtent l="0" t="0" r="0" b="0"/>
              <wp:wrapNone/>
              <wp:docPr id="2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user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2.8pt;margin-top:814.05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user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7020560</wp:posOffset>
              </wp:positionH>
              <wp:positionV relativeFrom="page">
                <wp:posOffset>10338435</wp:posOffset>
              </wp:positionV>
              <wp:extent cx="230505" cy="175895"/>
              <wp:effectExtent l="0" t="0" r="0" b="0"/>
              <wp:wrapNone/>
              <wp:docPr id="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400" cy="17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user"/>
                            <w:spacing w:before="19" w:after="0"/>
                            <w:ind w:hanging="0" w:start="60" w:end="0"/>
                            <w:jc w:val="star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52.8pt;margin-top:814.05pt;width:18.1pt;height:13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user"/>
                      <w:spacing w:before="19" w:after="0"/>
                      <w:ind w:hanging="0" w:start="60" w:end="0"/>
                      <w:jc w:val="star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t>1</w:t>
                    </w:r>
                    <w:r>
                      <w:rPr>
                        <w:b/>
                        <w:color w:val="FFFFFF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 w:end="0"/>
      <w:rPr>
        <w:sz w:val="20"/>
      </w:rPr>
    </w:pPr>
    <w:r>
      <w:rPr>
        <w:sz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1110"/>
        </w:tabs>
        <w:ind w:start="1110" w:hanging="360"/>
      </w:pPr>
      <w:rPr>
        <w:rFonts w:ascii="Symbol" w:hAnsi="Symbol" w:cs="Symbol" w:hint="default"/>
        <w:color w:val="FF8000"/>
        <w:sz w:val="24"/>
        <w:szCs w:val="24"/>
      </w:rPr>
    </w:lvl>
    <w:lvl w:ilvl="1">
      <w:start w:val="1"/>
      <w:numFmt w:val="bullet"/>
      <w:lvlText w:val="◦"/>
      <w:lvlJc w:val="start"/>
      <w:pPr>
        <w:tabs>
          <w:tab w:val="num" w:pos="1470"/>
        </w:tabs>
        <w:ind w:start="147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2">
      <w:start w:val="1"/>
      <w:numFmt w:val="bullet"/>
      <w:lvlText w:val="▪"/>
      <w:lvlJc w:val="start"/>
      <w:pPr>
        <w:tabs>
          <w:tab w:val="num" w:pos="1830"/>
        </w:tabs>
        <w:ind w:start="183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3">
      <w:start w:val="1"/>
      <w:numFmt w:val="bullet"/>
      <w:lvlText w:val=""/>
      <w:lvlJc w:val="start"/>
      <w:pPr>
        <w:tabs>
          <w:tab w:val="num" w:pos="2190"/>
        </w:tabs>
        <w:ind w:start="2190" w:hanging="360"/>
      </w:pPr>
      <w:rPr>
        <w:rFonts w:ascii="Symbol" w:hAnsi="Symbol" w:cs="Symbol" w:hint="default"/>
        <w:color w:val="FF8000"/>
        <w:sz w:val="24"/>
        <w:szCs w:val="24"/>
      </w:rPr>
    </w:lvl>
    <w:lvl w:ilvl="4">
      <w:start w:val="1"/>
      <w:numFmt w:val="bullet"/>
      <w:lvlText w:val="◦"/>
      <w:lvlJc w:val="start"/>
      <w:pPr>
        <w:tabs>
          <w:tab w:val="num" w:pos="2550"/>
        </w:tabs>
        <w:ind w:start="255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5">
      <w:start w:val="1"/>
      <w:numFmt w:val="bullet"/>
      <w:lvlText w:val="▪"/>
      <w:lvlJc w:val="start"/>
      <w:pPr>
        <w:tabs>
          <w:tab w:val="num" w:pos="2910"/>
        </w:tabs>
        <w:ind w:start="291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6">
      <w:start w:val="1"/>
      <w:numFmt w:val="bullet"/>
      <w:lvlText w:val=""/>
      <w:lvlJc w:val="start"/>
      <w:pPr>
        <w:tabs>
          <w:tab w:val="num" w:pos="3270"/>
        </w:tabs>
        <w:ind w:start="3270" w:hanging="360"/>
      </w:pPr>
      <w:rPr>
        <w:rFonts w:ascii="Symbol" w:hAnsi="Symbol" w:cs="Symbol" w:hint="default"/>
        <w:color w:val="FF8000"/>
        <w:sz w:val="24"/>
        <w:szCs w:val="24"/>
      </w:rPr>
    </w:lvl>
    <w:lvl w:ilvl="7">
      <w:start w:val="1"/>
      <w:numFmt w:val="bullet"/>
      <w:lvlText w:val="◦"/>
      <w:lvlJc w:val="start"/>
      <w:pPr>
        <w:tabs>
          <w:tab w:val="num" w:pos="3630"/>
        </w:tabs>
        <w:ind w:start="363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8">
      <w:start w:val="1"/>
      <w:numFmt w:val="bullet"/>
      <w:lvlText w:val="▪"/>
      <w:lvlJc w:val="start"/>
      <w:pPr>
        <w:tabs>
          <w:tab w:val="num" w:pos="3990"/>
        </w:tabs>
        <w:ind w:start="3990" w:hanging="360"/>
      </w:pPr>
      <w:rPr>
        <w:rFonts w:ascii="OpenSymbol" w:hAnsi="OpenSymbol" w:cs="OpenSymbol" w:hint="default"/>
        <w:color w:val="FF8000"/>
        <w:sz w:val="24"/>
        <w:szCs w:val="24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1110"/>
        </w:tabs>
        <w:ind w:start="1110" w:hanging="360"/>
      </w:pPr>
      <w:rPr>
        <w:rFonts w:ascii="Symbol" w:hAnsi="Symbol" w:cs="Symbol" w:hint="default"/>
        <w:color w:val="FF8000"/>
        <w:sz w:val="24"/>
        <w:szCs w:val="24"/>
      </w:rPr>
    </w:lvl>
    <w:lvl w:ilvl="1">
      <w:start w:val="1"/>
      <w:numFmt w:val="bullet"/>
      <w:lvlText w:val="◦"/>
      <w:lvlJc w:val="start"/>
      <w:pPr>
        <w:tabs>
          <w:tab w:val="num" w:pos="1470"/>
        </w:tabs>
        <w:ind w:start="147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2">
      <w:start w:val="1"/>
      <w:numFmt w:val="bullet"/>
      <w:lvlText w:val="▪"/>
      <w:lvlJc w:val="start"/>
      <w:pPr>
        <w:tabs>
          <w:tab w:val="num" w:pos="1830"/>
        </w:tabs>
        <w:ind w:start="183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3">
      <w:start w:val="1"/>
      <w:numFmt w:val="bullet"/>
      <w:lvlText w:val=""/>
      <w:lvlJc w:val="start"/>
      <w:pPr>
        <w:tabs>
          <w:tab w:val="num" w:pos="2190"/>
        </w:tabs>
        <w:ind w:start="2190" w:hanging="360"/>
      </w:pPr>
      <w:rPr>
        <w:rFonts w:ascii="Symbol" w:hAnsi="Symbol" w:cs="Symbol" w:hint="default"/>
        <w:color w:val="FF8000"/>
        <w:sz w:val="24"/>
        <w:szCs w:val="24"/>
      </w:rPr>
    </w:lvl>
    <w:lvl w:ilvl="4">
      <w:start w:val="1"/>
      <w:numFmt w:val="bullet"/>
      <w:lvlText w:val="◦"/>
      <w:lvlJc w:val="start"/>
      <w:pPr>
        <w:tabs>
          <w:tab w:val="num" w:pos="2550"/>
        </w:tabs>
        <w:ind w:start="255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5">
      <w:start w:val="1"/>
      <w:numFmt w:val="bullet"/>
      <w:lvlText w:val="▪"/>
      <w:lvlJc w:val="start"/>
      <w:pPr>
        <w:tabs>
          <w:tab w:val="num" w:pos="2910"/>
        </w:tabs>
        <w:ind w:start="291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6">
      <w:start w:val="1"/>
      <w:numFmt w:val="bullet"/>
      <w:lvlText w:val=""/>
      <w:lvlJc w:val="start"/>
      <w:pPr>
        <w:tabs>
          <w:tab w:val="num" w:pos="3270"/>
        </w:tabs>
        <w:ind w:start="3270" w:hanging="360"/>
      </w:pPr>
      <w:rPr>
        <w:rFonts w:ascii="Symbol" w:hAnsi="Symbol" w:cs="Symbol" w:hint="default"/>
        <w:color w:val="FF8000"/>
        <w:sz w:val="24"/>
        <w:szCs w:val="24"/>
      </w:rPr>
    </w:lvl>
    <w:lvl w:ilvl="7">
      <w:start w:val="1"/>
      <w:numFmt w:val="bullet"/>
      <w:lvlText w:val="◦"/>
      <w:lvlJc w:val="start"/>
      <w:pPr>
        <w:tabs>
          <w:tab w:val="num" w:pos="3630"/>
        </w:tabs>
        <w:ind w:start="3630" w:hanging="360"/>
      </w:pPr>
      <w:rPr>
        <w:rFonts w:ascii="OpenSymbol" w:hAnsi="OpenSymbol" w:cs="OpenSymbol" w:hint="default"/>
        <w:color w:val="FF8000"/>
        <w:sz w:val="24"/>
        <w:szCs w:val="24"/>
      </w:rPr>
    </w:lvl>
    <w:lvl w:ilvl="8">
      <w:start w:val="1"/>
      <w:numFmt w:val="bullet"/>
      <w:lvlText w:val="▪"/>
      <w:lvlJc w:val="start"/>
      <w:pPr>
        <w:tabs>
          <w:tab w:val="num" w:pos="3990"/>
        </w:tabs>
        <w:ind w:start="3990" w:hanging="360"/>
      </w:pPr>
      <w:rPr>
        <w:rFonts w:ascii="OpenSymbol" w:hAnsi="OpenSymbol" w:cs="OpenSymbol" w:hint="default"/>
        <w:color w:val="FF8000"/>
        <w:sz w:val="24"/>
        <w:szCs w:val="24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252" w:after="0"/>
      <w:ind w:start="390"/>
      <w:outlineLvl w:val="1"/>
    </w:pPr>
    <w:rPr>
      <w:rFonts w:ascii="Trebuchet MS" w:hAnsi="Trebuchet MS" w:eastAsia="Trebuchet MS" w:cs="Trebuchet MS"/>
      <w:b/>
      <w:bCs/>
      <w:sz w:val="32"/>
      <w:szCs w:val="32"/>
      <w:lang w:val="en-US" w:eastAsia="en-US" w:bidi="ar-SA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Bulletsuser">
    <w:name w:val="Bullets (user)"/>
    <w:qFormat/>
    <w:rPr>
      <w:rFonts w:ascii="OpenSymbol" w:hAnsi="OpenSymbol" w:eastAsia="OpenSymbol" w:cs="OpenSymbol"/>
      <w:color w:val="FF8000"/>
    </w:rPr>
  </w:style>
  <w:style w:type="character" w:styleId="Bullets">
    <w:name w:val="Bullets"/>
    <w:qFormat/>
    <w:rPr>
      <w:rFonts w:ascii="OpenSymbol" w:hAnsi="OpenSymbol" w:eastAsia="OpenSymbol" w:cs="OpenSymbol"/>
      <w:color w:val="FF8000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start="390"/>
    </w:pPr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lineRule="exact" w:line="679"/>
      <w:ind w:start="390"/>
    </w:pPr>
    <w:rPr>
      <w:rFonts w:ascii="Arial MT" w:hAnsi="Arial MT" w:eastAsia="Arial MT" w:cs="Arial MT"/>
      <w:sz w:val="60"/>
      <w:szCs w:val="60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spacing w:before="115" w:after="0"/>
      <w:ind w:hanging="284" w:start="673"/>
    </w:pPr>
    <w:rPr>
      <w:rFonts w:ascii="Trebuchet MS" w:hAnsi="Trebuchet MS" w:eastAsia="Trebuchet MS" w:cs="Trebuchet MS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FrameContentsuser">
    <w:name w:val="Frame Contents (user)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LibreOffice/26.2.4.2$Windows_X86_64 LibreOffice_project/0229ac93fcf0d7cbc6376066c6f35021cef002dc</Application>
  <AppVersion>15.0000</AppVersion>
  <Pages>1</Pages>
  <Words>107</Words>
  <Characters>520</Characters>
  <CharactersWithSpaces>976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2024-03-25T06:45:07Z</dcterms:created>
  <dc:creator/>
  <dc:description/>
  <dc:language>en-GB</dc:language>
  <cp:lastModifiedBy/>
  <cp:lastPrinted>2026-03-11T10:31:24Z</cp:lastPrinted>
  <dcterms:modified xsi:type="dcterms:W3CDTF">2026-07-12T16:33:20Z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  <property fmtid="{D5CDD505-2E9C-101B-9397-08002B2CF9AE}" pid="5" name="Producer">
    <vt:lpwstr>Adobe PDF Library 15.0</vt:lpwstr>
  </property>
</Properties>
</file>